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11C77" w:rsidRPr="00BB01AB">
        <w:trPr>
          <w:trHeight w:hRule="exact" w:val="1528"/>
        </w:trPr>
        <w:tc>
          <w:tcPr>
            <w:tcW w:w="143" w:type="dxa"/>
          </w:tcPr>
          <w:p w:rsidR="00411C77" w:rsidRDefault="00411C77"/>
        </w:tc>
        <w:tc>
          <w:tcPr>
            <w:tcW w:w="285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411C77" w:rsidRPr="00BB01AB">
        <w:trPr>
          <w:trHeight w:hRule="exact" w:val="138"/>
        </w:trPr>
        <w:tc>
          <w:tcPr>
            <w:tcW w:w="14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1C77" w:rsidRPr="00BB01A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411C77" w:rsidRPr="00BB01AB">
        <w:trPr>
          <w:trHeight w:hRule="exact" w:val="211"/>
        </w:trPr>
        <w:tc>
          <w:tcPr>
            <w:tcW w:w="14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277"/>
        </w:trPr>
        <w:tc>
          <w:tcPr>
            <w:tcW w:w="14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1C77" w:rsidRPr="00BB01AB">
        <w:trPr>
          <w:trHeight w:hRule="exact" w:val="972"/>
        </w:trPr>
        <w:tc>
          <w:tcPr>
            <w:tcW w:w="143" w:type="dxa"/>
          </w:tcPr>
          <w:p w:rsidR="00411C77" w:rsidRDefault="00411C77"/>
        </w:tc>
        <w:tc>
          <w:tcPr>
            <w:tcW w:w="285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1277" w:type="dxa"/>
          </w:tcPr>
          <w:p w:rsidR="00411C77" w:rsidRDefault="00411C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1C77" w:rsidRPr="00BB01AB" w:rsidRDefault="00411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1C77">
        <w:trPr>
          <w:trHeight w:hRule="exact" w:val="277"/>
        </w:trPr>
        <w:tc>
          <w:tcPr>
            <w:tcW w:w="14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411C77">
        <w:trPr>
          <w:trHeight w:hRule="exact" w:val="277"/>
        </w:trPr>
        <w:tc>
          <w:tcPr>
            <w:tcW w:w="143" w:type="dxa"/>
          </w:tcPr>
          <w:p w:rsidR="00411C77" w:rsidRDefault="00411C77"/>
        </w:tc>
        <w:tc>
          <w:tcPr>
            <w:tcW w:w="285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1277" w:type="dxa"/>
          </w:tcPr>
          <w:p w:rsidR="00411C77" w:rsidRDefault="00411C77"/>
        </w:tc>
        <w:tc>
          <w:tcPr>
            <w:tcW w:w="993" w:type="dxa"/>
          </w:tcPr>
          <w:p w:rsidR="00411C77" w:rsidRDefault="00411C77"/>
        </w:tc>
        <w:tc>
          <w:tcPr>
            <w:tcW w:w="2836" w:type="dxa"/>
          </w:tcPr>
          <w:p w:rsidR="00411C77" w:rsidRDefault="00411C77"/>
        </w:tc>
      </w:tr>
      <w:tr w:rsidR="00411C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1C77" w:rsidRPr="00BB01AB">
        <w:trPr>
          <w:trHeight w:hRule="exact" w:val="1135"/>
        </w:trPr>
        <w:tc>
          <w:tcPr>
            <w:tcW w:w="143" w:type="dxa"/>
          </w:tcPr>
          <w:p w:rsidR="00411C77" w:rsidRDefault="00411C77"/>
        </w:tc>
        <w:tc>
          <w:tcPr>
            <w:tcW w:w="285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Финансовый анализ в страховании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1C77" w:rsidRPr="00BB01AB">
        <w:trPr>
          <w:trHeight w:hRule="exact" w:val="1111"/>
        </w:trPr>
        <w:tc>
          <w:tcPr>
            <w:tcW w:w="143" w:type="dxa"/>
          </w:tcPr>
          <w:p w:rsidR="00411C77" w:rsidRDefault="00411C77"/>
        </w:tc>
        <w:tc>
          <w:tcPr>
            <w:tcW w:w="285" w:type="dxa"/>
          </w:tcPr>
          <w:p w:rsidR="00411C77" w:rsidRDefault="00411C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«Управление рисками и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страховая деятельность»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1C77" w:rsidRPr="00BB01A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11C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1277" w:type="dxa"/>
          </w:tcPr>
          <w:p w:rsidR="00411C77" w:rsidRDefault="00411C77"/>
        </w:tc>
        <w:tc>
          <w:tcPr>
            <w:tcW w:w="993" w:type="dxa"/>
          </w:tcPr>
          <w:p w:rsidR="00411C77" w:rsidRDefault="00411C77"/>
        </w:tc>
        <w:tc>
          <w:tcPr>
            <w:tcW w:w="2836" w:type="dxa"/>
          </w:tcPr>
          <w:p w:rsidR="00411C77" w:rsidRDefault="00411C77"/>
        </w:tc>
      </w:tr>
      <w:tr w:rsidR="00411C77">
        <w:trPr>
          <w:trHeight w:hRule="exact" w:val="155"/>
        </w:trPr>
        <w:tc>
          <w:tcPr>
            <w:tcW w:w="143" w:type="dxa"/>
          </w:tcPr>
          <w:p w:rsidR="00411C77" w:rsidRDefault="00411C77"/>
        </w:tc>
        <w:tc>
          <w:tcPr>
            <w:tcW w:w="285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1277" w:type="dxa"/>
          </w:tcPr>
          <w:p w:rsidR="00411C77" w:rsidRDefault="00411C77"/>
        </w:tc>
        <w:tc>
          <w:tcPr>
            <w:tcW w:w="993" w:type="dxa"/>
          </w:tcPr>
          <w:p w:rsidR="00411C77" w:rsidRDefault="00411C77"/>
        </w:tc>
        <w:tc>
          <w:tcPr>
            <w:tcW w:w="2836" w:type="dxa"/>
          </w:tcPr>
          <w:p w:rsidR="00411C77" w:rsidRDefault="00411C77"/>
        </w:tc>
      </w:tr>
      <w:tr w:rsidR="00411C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11C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411C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11C77">
        <w:trPr>
          <w:trHeight w:hRule="exact" w:val="124"/>
        </w:trPr>
        <w:tc>
          <w:tcPr>
            <w:tcW w:w="143" w:type="dxa"/>
          </w:tcPr>
          <w:p w:rsidR="00411C77" w:rsidRDefault="00411C77"/>
        </w:tc>
        <w:tc>
          <w:tcPr>
            <w:tcW w:w="285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1419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1277" w:type="dxa"/>
          </w:tcPr>
          <w:p w:rsidR="00411C77" w:rsidRDefault="00411C77"/>
        </w:tc>
        <w:tc>
          <w:tcPr>
            <w:tcW w:w="993" w:type="dxa"/>
          </w:tcPr>
          <w:p w:rsidR="00411C77" w:rsidRDefault="00411C77"/>
        </w:tc>
        <w:tc>
          <w:tcPr>
            <w:tcW w:w="2836" w:type="dxa"/>
          </w:tcPr>
          <w:p w:rsidR="00411C77" w:rsidRDefault="00411C77"/>
        </w:tc>
      </w:tr>
      <w:tr w:rsidR="00411C77" w:rsidRPr="00BB01A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11C77" w:rsidRPr="00BB01AB">
        <w:trPr>
          <w:trHeight w:hRule="exact" w:val="577"/>
        </w:trPr>
        <w:tc>
          <w:tcPr>
            <w:tcW w:w="14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2621"/>
        </w:trPr>
        <w:tc>
          <w:tcPr>
            <w:tcW w:w="14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277"/>
        </w:trPr>
        <w:tc>
          <w:tcPr>
            <w:tcW w:w="143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1C77">
        <w:trPr>
          <w:trHeight w:hRule="exact" w:val="138"/>
        </w:trPr>
        <w:tc>
          <w:tcPr>
            <w:tcW w:w="143" w:type="dxa"/>
          </w:tcPr>
          <w:p w:rsidR="00411C77" w:rsidRDefault="00411C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411C77"/>
        </w:tc>
      </w:tr>
      <w:tr w:rsidR="00411C77">
        <w:trPr>
          <w:trHeight w:hRule="exact" w:val="1666"/>
        </w:trPr>
        <w:tc>
          <w:tcPr>
            <w:tcW w:w="143" w:type="dxa"/>
          </w:tcPr>
          <w:p w:rsidR="00411C77" w:rsidRDefault="00411C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2023 года набора</w:t>
            </w:r>
          </w:p>
          <w:p w:rsidR="00411C77" w:rsidRPr="00BB01AB" w:rsidRDefault="00411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411C77" w:rsidRPr="00BB01AB" w:rsidRDefault="00411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411C77" w:rsidRDefault="00BB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11C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1C77" w:rsidRPr="00BB01AB" w:rsidRDefault="00411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/Гавриленко Н.Г./</w:t>
            </w:r>
          </w:p>
          <w:p w:rsidR="00411C77" w:rsidRPr="00BB01AB" w:rsidRDefault="00411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 г.  №8</w:t>
            </w:r>
          </w:p>
        </w:tc>
      </w:tr>
      <w:tr w:rsidR="00411C77" w:rsidRPr="00BB01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411C77" w:rsidRPr="00BB01AB" w:rsidRDefault="00BB01AB">
      <w:pPr>
        <w:rPr>
          <w:sz w:val="0"/>
          <w:szCs w:val="0"/>
          <w:lang w:val="ru-RU"/>
        </w:rPr>
      </w:pPr>
      <w:r w:rsidRPr="00BB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1C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1C77">
        <w:trPr>
          <w:trHeight w:hRule="exact" w:val="555"/>
        </w:trPr>
        <w:tc>
          <w:tcPr>
            <w:tcW w:w="9640" w:type="dxa"/>
          </w:tcPr>
          <w:p w:rsidR="00411C77" w:rsidRDefault="00411C77"/>
        </w:tc>
      </w:tr>
      <w:tr w:rsidR="00411C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компетенций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занятий) и на самостоятельную работу обучающихся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самостоятельной работы обучающихся по дисциплине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систем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1C77" w:rsidRDefault="00BB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1C77" w:rsidRPr="00BB01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1C77" w:rsidRPr="00BB01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от 29.12.2012 № 273-ФЗ «Об образовании в Российской Федерации»;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высшего образования);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ЧУОО ВО «Омская гуманитарная академия» (далее – Академия; ОмГА):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8), утвержденным приказом ректора от 28.02.2022 № 23;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2023/2024 учебный год, утвержденны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27.03.2023 № 51;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«Финансовый анализ в страховании» в течение 2023/2024 учебного года: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 образования, Уставом Академии,</w:t>
            </w:r>
          </w:p>
        </w:tc>
      </w:tr>
    </w:tbl>
    <w:p w:rsidR="00411C77" w:rsidRPr="00BB01AB" w:rsidRDefault="00BB01AB">
      <w:pPr>
        <w:rPr>
          <w:sz w:val="0"/>
          <w:szCs w:val="0"/>
          <w:lang w:val="ru-RU"/>
        </w:rPr>
      </w:pPr>
      <w:r w:rsidRPr="00BB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1C77" w:rsidRPr="00BB01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1C77" w:rsidRPr="00BB01AB">
        <w:trPr>
          <w:trHeight w:hRule="exact" w:val="138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«Финансовый анализ в страховании».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</w:t>
            </w: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1C77" w:rsidRPr="00BB01AB">
        <w:trPr>
          <w:trHeight w:hRule="exact" w:val="138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дисциплины «Финансовый анализ в страховании»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1C77" w:rsidRPr="00BB01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андеррайтинг в стра</w:t>
            </w: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ховой деятельности</w:t>
            </w:r>
          </w:p>
        </w:tc>
      </w:tr>
      <w:tr w:rsidR="00411C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411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1C77" w:rsidRPr="00BB01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411C77" w:rsidRPr="00BB01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ПК-1.10 уметь анализировать статистическую и иную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411C77" w:rsidRPr="00BB01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  владеть навыками расчетов уровня рисков, влияющих на вероятность наст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упления страховых событий,  анализом страховых рисков</w:t>
            </w:r>
          </w:p>
        </w:tc>
      </w:tr>
      <w:tr w:rsidR="00411C77" w:rsidRPr="00BB01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договора страхования на соответствие требованиям страховой организации</w:t>
            </w:r>
          </w:p>
        </w:tc>
      </w:tr>
      <w:tr w:rsidR="00411C77" w:rsidRPr="00BB01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ПК-1.16 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411C77" w:rsidRPr="00BB01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принятия решения о необходимости перестрахования рассчитанных рисков,  подготовки рекомендаций по уменьшению вероятности на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ступления страхового случая и минимизации убытков</w:t>
            </w:r>
          </w:p>
        </w:tc>
      </w:tr>
      <w:tr w:rsidR="00411C77" w:rsidRPr="00BB01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411C77" w:rsidRPr="00BB01AB">
        <w:trPr>
          <w:trHeight w:hRule="exact" w:val="416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дисциплины в </w:t>
            </w: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образовательной программы</w:t>
            </w:r>
          </w:p>
        </w:tc>
      </w:tr>
      <w:tr w:rsidR="00411C77" w:rsidRPr="00BB01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411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«Финансовый анализ в страховании» относится к обязательной части, является дисциплиной Блока Б1. «Дисциплины (модули)». Модуль "Андеррайтер в страховой деятельности" основной профессиональной образ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411C77" w:rsidRPr="00BB01AB" w:rsidRDefault="00BB01AB">
      <w:pPr>
        <w:rPr>
          <w:sz w:val="0"/>
          <w:szCs w:val="0"/>
          <w:lang w:val="ru-RU"/>
        </w:rPr>
      </w:pPr>
      <w:r w:rsidRPr="00BB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1C77" w:rsidRPr="00BB01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1C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Default="00411C77"/>
        </w:tc>
      </w:tr>
      <w:tr w:rsidR="00411C77" w:rsidRPr="00BB01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содержание данной учебной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Pr="00BB01AB" w:rsidRDefault="00BB01AB">
            <w:pPr>
              <w:spacing w:after="0" w:line="240" w:lineRule="auto"/>
              <w:jc w:val="center"/>
              <w:rPr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lang w:val="ru-RU"/>
              </w:rPr>
              <w:t>Основы страхового бизнеса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деятельности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lang w:val="ru-RU"/>
              </w:rPr>
              <w:t>Финансовый менеджмент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lang w:val="ru-RU"/>
              </w:rPr>
              <w:t>Финансы страховых компаний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Pr="00BB01AB" w:rsidRDefault="00BB01AB">
            <w:pPr>
              <w:spacing w:after="0" w:line="240" w:lineRule="auto"/>
              <w:jc w:val="center"/>
              <w:rPr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(технологическая </w:t>
            </w:r>
            <w:r w:rsidRPr="00BB01AB">
              <w:rPr>
                <w:rFonts w:ascii="Times New Roman" w:hAnsi="Times New Roman" w:cs="Times New Roman"/>
                <w:color w:val="000000"/>
                <w:lang w:val="ru-RU"/>
              </w:rPr>
              <w:t>(проектно-технологическая) практика 3)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11C77" w:rsidRPr="00BB01AB" w:rsidRDefault="00BB01AB">
            <w:pPr>
              <w:spacing w:after="0" w:line="240" w:lineRule="auto"/>
              <w:jc w:val="center"/>
              <w:rPr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11C77">
        <w:trPr>
          <w:trHeight w:hRule="exact" w:val="138"/>
        </w:trPr>
        <w:tc>
          <w:tcPr>
            <w:tcW w:w="3970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3" w:type="dxa"/>
          </w:tcPr>
          <w:p w:rsidR="00411C77" w:rsidRDefault="00411C77"/>
        </w:tc>
        <w:tc>
          <w:tcPr>
            <w:tcW w:w="993" w:type="dxa"/>
          </w:tcPr>
          <w:p w:rsidR="00411C77" w:rsidRDefault="00411C77"/>
        </w:tc>
      </w:tr>
      <w:tr w:rsidR="00411C77" w:rsidRPr="00BB01A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</w:t>
            </w: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1C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1C77">
        <w:trPr>
          <w:trHeight w:hRule="exact" w:val="138"/>
        </w:trPr>
        <w:tc>
          <w:tcPr>
            <w:tcW w:w="3970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3" w:type="dxa"/>
          </w:tcPr>
          <w:p w:rsidR="00411C77" w:rsidRDefault="00411C77"/>
        </w:tc>
        <w:tc>
          <w:tcPr>
            <w:tcW w:w="993" w:type="dxa"/>
          </w:tcPr>
          <w:p w:rsidR="00411C77" w:rsidRDefault="00411C77"/>
        </w:tc>
      </w:tr>
      <w:tr w:rsidR="00411C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11C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1C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C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1C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1C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411C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1C77">
        <w:trPr>
          <w:trHeight w:hRule="exact" w:val="416"/>
        </w:trPr>
        <w:tc>
          <w:tcPr>
            <w:tcW w:w="3970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3" w:type="dxa"/>
          </w:tcPr>
          <w:p w:rsidR="00411C77" w:rsidRDefault="00411C77"/>
        </w:tc>
        <w:tc>
          <w:tcPr>
            <w:tcW w:w="993" w:type="dxa"/>
          </w:tcPr>
          <w:p w:rsidR="00411C77" w:rsidRDefault="00411C77"/>
        </w:tc>
      </w:tr>
      <w:tr w:rsidR="00411C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11C77">
        <w:trPr>
          <w:trHeight w:hRule="exact" w:val="277"/>
        </w:trPr>
        <w:tc>
          <w:tcPr>
            <w:tcW w:w="3970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3" w:type="dxa"/>
          </w:tcPr>
          <w:p w:rsidR="00411C77" w:rsidRDefault="00411C77"/>
        </w:tc>
        <w:tc>
          <w:tcPr>
            <w:tcW w:w="993" w:type="dxa"/>
          </w:tcPr>
          <w:p w:rsidR="00411C77" w:rsidRDefault="00411C77"/>
        </w:tc>
      </w:tr>
      <w:tr w:rsidR="00411C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411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</w:t>
            </w: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1C77" w:rsidRPr="00BB01AB" w:rsidRDefault="00411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1C77">
        <w:trPr>
          <w:trHeight w:hRule="exact" w:val="416"/>
        </w:trPr>
        <w:tc>
          <w:tcPr>
            <w:tcW w:w="3970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1702" w:type="dxa"/>
          </w:tcPr>
          <w:p w:rsidR="00411C77" w:rsidRDefault="00411C77"/>
        </w:tc>
        <w:tc>
          <w:tcPr>
            <w:tcW w:w="426" w:type="dxa"/>
          </w:tcPr>
          <w:p w:rsidR="00411C77" w:rsidRDefault="00411C77"/>
        </w:tc>
        <w:tc>
          <w:tcPr>
            <w:tcW w:w="710" w:type="dxa"/>
          </w:tcPr>
          <w:p w:rsidR="00411C77" w:rsidRDefault="00411C77"/>
        </w:tc>
        <w:tc>
          <w:tcPr>
            <w:tcW w:w="143" w:type="dxa"/>
          </w:tcPr>
          <w:p w:rsidR="00411C77" w:rsidRDefault="00411C77"/>
        </w:tc>
        <w:tc>
          <w:tcPr>
            <w:tcW w:w="993" w:type="dxa"/>
          </w:tcPr>
          <w:p w:rsidR="00411C77" w:rsidRDefault="00411C77"/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финансового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C77" w:rsidRDefault="00411C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C77" w:rsidRDefault="00411C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C77" w:rsidRDefault="00411C77"/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финансового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C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финансовой устойчивости, ликвидности и платежеспособности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финанасового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финансовой устойчивости, ликвидности и платежеспособности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финансового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1C77" w:rsidRDefault="00BB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11C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финансовой устойчивости, ликвидности и платежеспособности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рисков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C77" w:rsidRDefault="00411C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C77" w:rsidRDefault="00411C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C77" w:rsidRDefault="00411C77"/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 риск-менеджмента в страховом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риск-менеджмента в страховом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411C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риск-менеджмента в страховом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411C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1C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411C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1C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411C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411C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11C77">
        <w:trPr>
          <w:trHeight w:hRule="exact" w:val="97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411C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обучающихся с ограниченными возможностями здоровья и инвалидов: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учетом конкретных нозологий).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</w:t>
            </w:r>
          </w:p>
        </w:tc>
      </w:tr>
    </w:tbl>
    <w:p w:rsidR="00411C77" w:rsidRDefault="00BB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1C77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один год по решению Академии, принятому на основании заявления обучающегося).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организации.</w:t>
            </w:r>
          </w:p>
        </w:tc>
      </w:tr>
      <w:tr w:rsidR="00411C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411C77">
            <w:pPr>
              <w:spacing w:after="0" w:line="240" w:lineRule="auto"/>
              <w:rPr>
                <w:sz w:val="24"/>
                <w:szCs w:val="24"/>
              </w:rPr>
            </w:pPr>
          </w:p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1C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1C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финансового анализа</w:t>
            </w:r>
          </w:p>
        </w:tc>
      </w:tr>
      <w:tr w:rsidR="00411C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411C77"/>
        </w:tc>
      </w:tr>
      <w:tr w:rsidR="00411C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финансового анализа; виды и методы финансового анализа;определение анализа деятельности в страховании; цели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анализа в страховании, направления финансового анализа страховой организации</w:t>
            </w:r>
          </w:p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доходов и расходов</w:t>
            </w:r>
          </w:p>
        </w:tc>
      </w:tr>
      <w:tr w:rsidR="00411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структуры доходов, анализ доходов в динамике, анализ структуры расходов, анализ расходов в динамике</w:t>
            </w:r>
          </w:p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</w:tr>
      <w:tr w:rsidR="00411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структуры статей баланса, анализ динамики средств на основании бухгалтерского баланса</w:t>
            </w:r>
          </w:p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</w:tr>
      <w:tr w:rsidR="00411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финансового результата,учет финансовых результатов, механизм формирования прибыли</w:t>
            </w:r>
          </w:p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финансовой устойчивости,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ликвидности и платежеспособности</w:t>
            </w:r>
          </w:p>
        </w:tc>
      </w:tr>
      <w:tr w:rsidR="00411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финансой устойчивости, ликвидности и платежеспособности; показатели финансовой устойчивости, ликвидности и платежеспособности</w:t>
            </w:r>
          </w:p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 андеррайтинга</w:t>
            </w:r>
          </w:p>
        </w:tc>
      </w:tr>
      <w:tr w:rsidR="00411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Андеррайтинг в страховом предпринимательстве,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андеррайтерская работа по уровням управления рисками, процедура андерайтинга различных страховых продуктов</w:t>
            </w:r>
          </w:p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риск-менеджмента в страховом предпринимательстве</w:t>
            </w:r>
          </w:p>
        </w:tc>
      </w:tr>
      <w:tr w:rsidR="00411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факторы риска, классификация рисков, сущность риск-менеджмента</w:t>
            </w:r>
          </w:p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рисками</w:t>
            </w:r>
          </w:p>
        </w:tc>
      </w:tr>
      <w:tr w:rsidR="00411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рисков, система управления рисками страхователя, модель взаимосвязи процессов управления рисками и страховой защиты</w:t>
            </w:r>
          </w:p>
        </w:tc>
      </w:tr>
      <w:tr w:rsidR="00411C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11C77" w:rsidRDefault="00BB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Общие положения финанасового анализа</w:t>
            </w:r>
          </w:p>
        </w:tc>
      </w:tr>
      <w:tr w:rsidR="00411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финансового анализа;направления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финансового анализа страховой организации</w:t>
            </w:r>
          </w:p>
        </w:tc>
      </w:tr>
      <w:tr w:rsidR="00411C77">
        <w:trPr>
          <w:trHeight w:hRule="exact" w:val="14"/>
        </w:trPr>
        <w:tc>
          <w:tcPr>
            <w:tcW w:w="9640" w:type="dxa"/>
          </w:tcPr>
          <w:p w:rsidR="00411C77" w:rsidRDefault="00411C77"/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доходов и расходов</w:t>
            </w:r>
          </w:p>
        </w:tc>
      </w:tr>
      <w:tr w:rsidR="00411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структуры доходов, анализ доходов в динамике, анализ структуры расходов, анализ расходов в динамике</w:t>
            </w:r>
          </w:p>
        </w:tc>
      </w:tr>
      <w:tr w:rsidR="00411C77">
        <w:trPr>
          <w:trHeight w:hRule="exact" w:val="14"/>
        </w:trPr>
        <w:tc>
          <w:tcPr>
            <w:tcW w:w="9640" w:type="dxa"/>
          </w:tcPr>
          <w:p w:rsidR="00411C77" w:rsidRDefault="00411C77"/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</w:tr>
      <w:tr w:rsidR="00411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структуры статей баланса,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 средств на основании бухгалтерского баланса</w:t>
            </w:r>
          </w:p>
        </w:tc>
      </w:tr>
      <w:tr w:rsidR="00411C77">
        <w:trPr>
          <w:trHeight w:hRule="exact" w:val="14"/>
        </w:trPr>
        <w:tc>
          <w:tcPr>
            <w:tcW w:w="9640" w:type="dxa"/>
          </w:tcPr>
          <w:p w:rsidR="00411C77" w:rsidRDefault="00411C77"/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</w:tr>
      <w:tr w:rsidR="00411C77" w:rsidRPr="00BB01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динамики финансовых результатов, маржинальный анализ прибыли, графический способ</w:t>
            </w:r>
          </w:p>
        </w:tc>
      </w:tr>
      <w:tr w:rsidR="00411C77" w:rsidRPr="00BB01AB">
        <w:trPr>
          <w:trHeight w:hRule="exact" w:val="14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финансовой устойчивости, ликвидности и платежеспособности</w:t>
            </w:r>
          </w:p>
        </w:tc>
      </w:tr>
      <w:tr w:rsidR="00411C77" w:rsidRPr="00BB01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 финансовой устойчивости, ликвидности и платежеспособности</w:t>
            </w:r>
          </w:p>
        </w:tc>
      </w:tr>
      <w:tr w:rsidR="00411C77" w:rsidRPr="00BB01AB">
        <w:trPr>
          <w:trHeight w:hRule="exact" w:val="14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 андеррайтинга</w:t>
            </w:r>
          </w:p>
        </w:tc>
      </w:tr>
      <w:tr w:rsidR="00411C77" w:rsidRPr="00BB01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Андеррайтинг в страховом предпринимательстве, андеррайтерская работа по уровням управления рисками, процедура андерайтинга различных страховых продуктов</w:t>
            </w:r>
          </w:p>
        </w:tc>
      </w:tr>
      <w:tr w:rsidR="00411C77" w:rsidRPr="00BB01AB">
        <w:trPr>
          <w:trHeight w:hRule="exact" w:val="14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риск-менеджмента в страховом предпринимательстве</w:t>
            </w:r>
          </w:p>
        </w:tc>
      </w:tr>
      <w:tr w:rsidR="00411C77" w:rsidRPr="00BB01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факторы риска, классификация рисков, сущность риск-менеджмента</w:t>
            </w:r>
          </w:p>
        </w:tc>
      </w:tr>
      <w:tr w:rsidR="00411C77" w:rsidRPr="00BB01AB">
        <w:trPr>
          <w:trHeight w:hRule="exact" w:val="14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</w:t>
            </w:r>
          </w:p>
        </w:tc>
      </w:tr>
      <w:tr w:rsidR="00411C77" w:rsidRPr="00BB01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оценки рисков, система управления рисками страхователя, модель взаимосвязи процессов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и страховой защиты</w:t>
            </w:r>
          </w:p>
        </w:tc>
      </w:tr>
      <w:tr w:rsidR="00411C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1C77">
        <w:trPr>
          <w:trHeight w:hRule="exact" w:val="146"/>
        </w:trPr>
        <w:tc>
          <w:tcPr>
            <w:tcW w:w="9640" w:type="dxa"/>
          </w:tcPr>
          <w:p w:rsidR="00411C77" w:rsidRDefault="00411C77"/>
        </w:tc>
      </w:tr>
      <w:tr w:rsidR="00411C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финансового анализа</w:t>
            </w:r>
          </w:p>
        </w:tc>
      </w:tr>
      <w:tr w:rsidR="00411C77">
        <w:trPr>
          <w:trHeight w:hRule="exact" w:val="21"/>
        </w:trPr>
        <w:tc>
          <w:tcPr>
            <w:tcW w:w="9640" w:type="dxa"/>
          </w:tcPr>
          <w:p w:rsidR="00411C77" w:rsidRDefault="00411C77"/>
        </w:tc>
      </w:tr>
      <w:tr w:rsidR="00411C77" w:rsidRPr="00BB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финансового анализа;направления финансового анализа страховой организации</w:t>
            </w:r>
          </w:p>
        </w:tc>
      </w:tr>
      <w:tr w:rsidR="00411C77" w:rsidRPr="00BB01AB">
        <w:trPr>
          <w:trHeight w:hRule="exact" w:val="8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доходов и расходов</w:t>
            </w:r>
          </w:p>
        </w:tc>
      </w:tr>
      <w:tr w:rsidR="00411C77">
        <w:trPr>
          <w:trHeight w:hRule="exact" w:val="21"/>
        </w:trPr>
        <w:tc>
          <w:tcPr>
            <w:tcW w:w="9640" w:type="dxa"/>
          </w:tcPr>
          <w:p w:rsidR="00411C77" w:rsidRDefault="00411C77"/>
        </w:tc>
      </w:tr>
      <w:tr w:rsidR="00411C77" w:rsidRPr="00BB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структуры доходов,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доходов в динамике, анализ структуры расходов, анализ расходов в динамике</w:t>
            </w:r>
          </w:p>
        </w:tc>
      </w:tr>
      <w:tr w:rsidR="00411C77" w:rsidRPr="00BB01AB">
        <w:trPr>
          <w:trHeight w:hRule="exact" w:val="8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бухгалтерской отчетности</w:t>
            </w:r>
          </w:p>
        </w:tc>
      </w:tr>
      <w:tr w:rsidR="00411C77">
        <w:trPr>
          <w:trHeight w:hRule="exact" w:val="21"/>
        </w:trPr>
        <w:tc>
          <w:tcPr>
            <w:tcW w:w="9640" w:type="dxa"/>
          </w:tcPr>
          <w:p w:rsidR="00411C77" w:rsidRDefault="00411C77"/>
        </w:tc>
      </w:tr>
      <w:tr w:rsidR="00411C77" w:rsidRPr="00BB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структуры статей баланса, анализ динамики средств на основании бухгалтерского баланса</w:t>
            </w:r>
          </w:p>
        </w:tc>
      </w:tr>
      <w:tr w:rsidR="00411C77" w:rsidRPr="00BB01AB">
        <w:trPr>
          <w:trHeight w:hRule="exact" w:val="8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финансовых результатов</w:t>
            </w:r>
          </w:p>
        </w:tc>
      </w:tr>
      <w:tr w:rsidR="00411C77">
        <w:trPr>
          <w:trHeight w:hRule="exact" w:val="21"/>
        </w:trPr>
        <w:tc>
          <w:tcPr>
            <w:tcW w:w="9640" w:type="dxa"/>
          </w:tcPr>
          <w:p w:rsidR="00411C77" w:rsidRDefault="00411C77"/>
        </w:tc>
      </w:tr>
      <w:tr w:rsidR="00411C77" w:rsidRPr="00BB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динамики финансовых результатов, маржинальный анализ прибыли, графический способ</w:t>
            </w:r>
          </w:p>
        </w:tc>
      </w:tr>
      <w:tr w:rsidR="00411C77" w:rsidRPr="00BB01AB">
        <w:trPr>
          <w:trHeight w:hRule="exact" w:val="8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финансовой устойчивости, ликвидности и платежеспособности</w:t>
            </w:r>
          </w:p>
        </w:tc>
      </w:tr>
      <w:tr w:rsidR="00411C77" w:rsidRPr="00BB01AB">
        <w:trPr>
          <w:trHeight w:hRule="exact" w:val="21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показателей финансовой устойчивости, ликвидности и платежеспособности</w:t>
            </w:r>
          </w:p>
        </w:tc>
      </w:tr>
      <w:tr w:rsidR="00411C77" w:rsidRPr="00BB01AB">
        <w:trPr>
          <w:trHeight w:hRule="exact" w:val="8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Менеджмент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андеррайтинга</w:t>
            </w:r>
          </w:p>
        </w:tc>
      </w:tr>
      <w:tr w:rsidR="00411C77">
        <w:trPr>
          <w:trHeight w:hRule="exact" w:val="21"/>
        </w:trPr>
        <w:tc>
          <w:tcPr>
            <w:tcW w:w="9640" w:type="dxa"/>
          </w:tcPr>
          <w:p w:rsidR="00411C77" w:rsidRDefault="00411C77"/>
        </w:tc>
      </w:tr>
      <w:tr w:rsidR="00411C77" w:rsidRPr="00BB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Андеррайтинг в страховом предпринимательстве, андеррайтерская работа по уровням управления рисками, процедура андерайтинга различных страховых продуктов</w:t>
            </w:r>
          </w:p>
        </w:tc>
      </w:tr>
      <w:tr w:rsidR="00411C77" w:rsidRPr="00BB01AB">
        <w:trPr>
          <w:trHeight w:hRule="exact" w:val="8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риск-менеджмента в страховом предпринимательстве</w:t>
            </w:r>
          </w:p>
        </w:tc>
      </w:tr>
      <w:tr w:rsidR="00411C77" w:rsidRPr="00BB01AB">
        <w:trPr>
          <w:trHeight w:hRule="exact" w:val="21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риска, классификация рисков, сущность риск-менеджмента</w:t>
            </w:r>
          </w:p>
        </w:tc>
      </w:tr>
      <w:tr w:rsidR="00411C77" w:rsidRPr="00BB01AB">
        <w:trPr>
          <w:trHeight w:hRule="exact" w:val="8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</w:t>
            </w:r>
          </w:p>
        </w:tc>
      </w:tr>
      <w:tr w:rsidR="00411C77">
        <w:trPr>
          <w:trHeight w:hRule="exact" w:val="21"/>
        </w:trPr>
        <w:tc>
          <w:tcPr>
            <w:tcW w:w="9640" w:type="dxa"/>
          </w:tcPr>
          <w:p w:rsidR="00411C77" w:rsidRDefault="00411C77"/>
        </w:tc>
      </w:tr>
      <w:tr w:rsidR="00411C77" w:rsidRPr="00BB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рисков, система управления рисками страхователя, модель взаимосвязи процессов управления рисками и страховой защиты</w:t>
            </w:r>
          </w:p>
        </w:tc>
      </w:tr>
    </w:tbl>
    <w:p w:rsidR="00411C77" w:rsidRPr="00BB01AB" w:rsidRDefault="00BB01AB">
      <w:pPr>
        <w:rPr>
          <w:sz w:val="0"/>
          <w:szCs w:val="0"/>
          <w:lang w:val="ru-RU"/>
        </w:rPr>
      </w:pPr>
      <w:r w:rsidRPr="00BB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11C77" w:rsidRPr="00BB01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411C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</w:t>
            </w: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 для самостоятельной работы обучающихся по дисциплине</w:t>
            </w:r>
          </w:p>
        </w:tc>
      </w:tr>
      <w:tr w:rsidR="00411C77" w:rsidRPr="00BB01A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анализ в страховании» / Гавриленко Н.Г.. – Омск: Изд-во Омской гуманитарной академии, 2023.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№ 1), Студенческого совета ОмГА от 31.08.2022 (протокол заседания № 1), утвержденное приказом ректора от 31.08.2022 №103.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утвержденное приказом ректора от 31.08.2022 №103.</w:t>
            </w:r>
          </w:p>
        </w:tc>
      </w:tr>
      <w:tr w:rsidR="00411C77" w:rsidRPr="00BB01AB">
        <w:trPr>
          <w:trHeight w:hRule="exact" w:val="138"/>
        </w:trPr>
        <w:tc>
          <w:tcPr>
            <w:tcW w:w="285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1C77" w:rsidRPr="00BB01A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Архангельская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Асяева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Ахвледиани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Рябикин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Трифонов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Хабаров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978-5-534-08590-7.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/442362</w:t>
            </w:r>
            <w:r w:rsidRPr="00BB01AB">
              <w:rPr>
                <w:lang w:val="ru-RU"/>
              </w:rPr>
              <w:t xml:space="preserve"> </w:t>
            </w:r>
          </w:p>
        </w:tc>
      </w:tr>
      <w:tr w:rsidR="00411C77" w:rsidRPr="00BB01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Евстафьева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Присяжная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Сахновская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Черненко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https://urait.ru/bcode/489494</w:t>
            </w:r>
          </w:p>
        </w:tc>
      </w:tr>
      <w:tr w:rsidR="00411C77" w:rsidRPr="00BB0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Никулина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705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978-5-238-02089-1.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/81566.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BB01AB">
              <w:rPr>
                <w:lang w:val="ru-RU"/>
              </w:rPr>
              <w:t xml:space="preserve"> </w:t>
            </w:r>
          </w:p>
        </w:tc>
      </w:tr>
      <w:tr w:rsidR="00411C77">
        <w:trPr>
          <w:trHeight w:hRule="exact" w:val="277"/>
        </w:trPr>
        <w:tc>
          <w:tcPr>
            <w:tcW w:w="285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1C77" w:rsidRPr="00BB01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Аршавский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498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978-5-534-01172-2.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/449778</w:t>
            </w:r>
            <w:r w:rsidRPr="00BB01AB">
              <w:rPr>
                <w:lang w:val="ru-RU"/>
              </w:rPr>
              <w:t xml:space="preserve"> </w:t>
            </w:r>
          </w:p>
        </w:tc>
      </w:tr>
      <w:tr w:rsidR="00411C77" w:rsidRPr="00BB01A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BB01AB">
              <w:rPr>
                <w:lang w:val="ru-RU"/>
              </w:rPr>
              <w:t xml:space="preserve">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/450164</w:t>
            </w:r>
            <w:r w:rsidRPr="00BB01AB">
              <w:rPr>
                <w:lang w:val="ru-RU"/>
              </w:rPr>
              <w:t xml:space="preserve"> </w:t>
            </w:r>
          </w:p>
        </w:tc>
      </w:tr>
      <w:tr w:rsidR="00411C77" w:rsidRPr="00BB01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1C77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411C77" w:rsidRDefault="00BB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1C77" w:rsidRPr="00BB01A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доступа: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ечает техническим требованиям организации как на территории организации, так и вне ее.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1C77" w:rsidRPr="00BB01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 по освоению дисциплины</w:t>
            </w:r>
          </w:p>
        </w:tc>
      </w:tr>
      <w:tr w:rsidR="00411C77" w:rsidRPr="00BB01A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 и качественного его усвоения рекомендуется такая последовательность действий: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обрать рассмотренные примеры;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иотеке и для решения задач;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азания и материалы по учебной дисциплине, текст лекций, а также электронные пособия.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11C77" w:rsidRPr="00BB01AB" w:rsidRDefault="00BB01AB">
      <w:pPr>
        <w:rPr>
          <w:sz w:val="0"/>
          <w:szCs w:val="0"/>
          <w:lang w:val="ru-RU"/>
        </w:rPr>
      </w:pPr>
      <w:r w:rsidRPr="00BB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1C77" w:rsidRPr="00BB01A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прослушиванию лекций изучаются научная литература по данной учебной дисциплине. Полезно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всегда полезно выписывать формулы и графики.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 решить аналогичную задачу самостоятельно.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1C77" w:rsidRPr="00BB01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</w:t>
            </w: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 по дисциплине, включая перечень программного обеспечения и информационных справочных систем</w:t>
            </w:r>
          </w:p>
        </w:tc>
      </w:tr>
      <w:tr w:rsidR="00411C77" w:rsidRPr="00BB01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1C77" w:rsidRPr="00BB01AB" w:rsidRDefault="00411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1C77" w:rsidRPr="00BB01AB" w:rsidRDefault="00411C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1C77" w:rsidRPr="00BB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11C77" w:rsidRPr="00BB0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11C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Default="00BB0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1C77" w:rsidRPr="00BB01AB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обеспечивает: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образовательных технологий;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 процесса, в том числе синхронное и (или) асинхронное взаимодействие посредством сети «Интернет».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сбор, хранение, систематизация и выдача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и научной информации;</w:t>
            </w:r>
          </w:p>
        </w:tc>
      </w:tr>
    </w:tbl>
    <w:p w:rsidR="00411C77" w:rsidRPr="00BB01AB" w:rsidRDefault="00BB01AB">
      <w:pPr>
        <w:rPr>
          <w:sz w:val="0"/>
          <w:szCs w:val="0"/>
          <w:lang w:val="ru-RU"/>
        </w:rPr>
      </w:pPr>
      <w:r w:rsidRPr="00BB0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1C77" w:rsidRPr="00BB01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материала, с использованием поисковых систем и сайтов сети Интернет, электронных энциклопедий и баз данных;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стирование;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1C77" w:rsidRPr="00BB01AB">
        <w:trPr>
          <w:trHeight w:hRule="exact" w:val="277"/>
        </w:trPr>
        <w:tc>
          <w:tcPr>
            <w:tcW w:w="9640" w:type="dxa"/>
          </w:tcPr>
          <w:p w:rsidR="00411C77" w:rsidRPr="00BB01AB" w:rsidRDefault="00411C77">
            <w:pPr>
              <w:rPr>
                <w:lang w:val="ru-RU"/>
              </w:rPr>
            </w:pPr>
          </w:p>
        </w:tc>
      </w:tr>
      <w:tr w:rsidR="00411C77" w:rsidRPr="00BB0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1C77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1C77" w:rsidRDefault="00BB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1С:Предпр.8.Комплект для обучения в высших и средних учебн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федра,  мультимедийный проектор, экран, стенды информационные.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стенды информационные  с</w:t>
            </w:r>
          </w:p>
        </w:tc>
      </w:tr>
    </w:tbl>
    <w:p w:rsidR="00411C77" w:rsidRDefault="00BB0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1C77" w:rsidRPr="00BB01A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портретами ученых, Фрустрационный тест Розенцвейга (взрослый) кабинетный Вариант (1 шт.), тестово-диагностические материалы на эл. дисках: Диагностика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1C77" w:rsidRPr="00BB01AB" w:rsidRDefault="00BB0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1C77" w:rsidRPr="00BB01AB" w:rsidRDefault="00411C77">
      <w:pPr>
        <w:rPr>
          <w:lang w:val="ru-RU"/>
        </w:rPr>
      </w:pPr>
    </w:p>
    <w:sectPr w:rsidR="00411C77" w:rsidRPr="00BB01AB" w:rsidSect="00411C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1C77"/>
    <w:rsid w:val="00BB01A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6000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2023-2024_ФГОС3++2023_Бак-ЗФО-Э(УРиСД)(23)_plx_Финансовый анализ в страховании</dc:title>
  <dc:creator>FastReport.NET</dc:creator>
  <cp:lastModifiedBy>eup-02</cp:lastModifiedBy>
  <cp:revision>2</cp:revision>
  <dcterms:created xsi:type="dcterms:W3CDTF">2024-01-30T06:19:00Z</dcterms:created>
  <dcterms:modified xsi:type="dcterms:W3CDTF">2024-01-30T06:19:00Z</dcterms:modified>
</cp:coreProperties>
</file>